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CF" w:rsidRPr="000A13CF" w:rsidRDefault="000A13CF" w:rsidP="000A13CF">
      <w:pPr>
        <w:jc w:val="center"/>
        <w:rPr>
          <w:sz w:val="32"/>
          <w:szCs w:val="32"/>
          <w:u w:val="single"/>
        </w:rPr>
      </w:pPr>
      <w:r w:rsidRPr="000A13CF">
        <w:rPr>
          <w:sz w:val="32"/>
          <w:szCs w:val="32"/>
          <w:u w:val="single"/>
        </w:rPr>
        <w:t>Une étoile de Noël pour les patrons Picsou du Québec</w:t>
      </w:r>
    </w:p>
    <w:p w:rsidR="001719CF" w:rsidRDefault="001719CF" w:rsidP="001719CF">
      <w:pPr>
        <w:pStyle w:val="Paragraphedeliste"/>
        <w:numPr>
          <w:ilvl w:val="0"/>
          <w:numId w:val="1"/>
        </w:numPr>
      </w:pPr>
      <w:r>
        <w:t xml:space="preserve">Cliquez </w:t>
      </w:r>
      <w:hyperlink r:id="rId6" w:anchor="rldoc=1&amp;rlfi=hd:;si:6189323713797563434;mv:!1m3!1d21777.078159107907!2d-73.59922361428698!3d45.531833073246204!3m2!1i860!2i748!4f13.1;tbs:lrf:!2m1!1e3!3sIAE,lf:1,lf_ui:4" w:history="1">
        <w:r w:rsidRPr="001719CF">
          <w:rPr>
            <w:rStyle w:val="Lienhypertexte"/>
          </w:rPr>
          <w:t>ic</w:t>
        </w:r>
        <w:bookmarkStart w:id="0" w:name="_GoBack"/>
        <w:bookmarkEnd w:id="0"/>
        <w:r w:rsidRPr="001719CF">
          <w:rPr>
            <w:rStyle w:val="Lienhypertexte"/>
          </w:rPr>
          <w:t>i</w:t>
        </w:r>
      </w:hyperlink>
      <w:r w:rsidR="001841E4">
        <w:t>,</w:t>
      </w:r>
      <w:r>
        <w:t xml:space="preserve"> </w:t>
      </w:r>
      <w:r w:rsidR="001841E4">
        <w:t>ce qui</w:t>
      </w:r>
      <w:r>
        <w:t xml:space="preserve"> vous amènera à l</w:t>
      </w:r>
      <w:r w:rsidR="000A13CF">
        <w:t>a page Google d’un</w:t>
      </w:r>
      <w:r w:rsidR="00643986">
        <w:t xml:space="preserve"> patron Picsou.</w:t>
      </w:r>
    </w:p>
    <w:p w:rsidR="001719CF" w:rsidRDefault="001719CF" w:rsidP="001719CF">
      <w:pPr>
        <w:pStyle w:val="Paragraphedeliste"/>
      </w:pPr>
    </w:p>
    <w:p w:rsidR="00643986" w:rsidRDefault="001719CF" w:rsidP="001719CF">
      <w:pPr>
        <w:pStyle w:val="Paragraphedeliste"/>
        <w:numPr>
          <w:ilvl w:val="0"/>
          <w:numId w:val="1"/>
        </w:numPr>
      </w:pPr>
      <w:r>
        <w:t xml:space="preserve">Cliquez </w:t>
      </w:r>
      <w:r w:rsidR="00643986">
        <w:t xml:space="preserve">sur le bouton « … avis Google » (en français) ou « … Google </w:t>
      </w:r>
      <w:proofErr w:type="spellStart"/>
      <w:r w:rsidR="00643986">
        <w:t>reviews</w:t>
      </w:r>
      <w:proofErr w:type="spellEnd"/>
      <w:r w:rsidR="00643986">
        <w:t> » (en anglais), encerclé en jaune dans l’image ci-dessous.</w:t>
      </w:r>
    </w:p>
    <w:p w:rsidR="00643986" w:rsidRDefault="00643986" w:rsidP="00235C26">
      <w:pPr>
        <w:pStyle w:val="Paragraphedeliste"/>
        <w:jc w:val="center"/>
      </w:pPr>
      <w:r>
        <w:rPr>
          <w:noProof/>
          <w:lang w:eastAsia="fr-CA"/>
        </w:rPr>
        <w:drawing>
          <wp:inline distT="0" distB="0" distL="0" distR="0" wp14:anchorId="7326BFFC" wp14:editId="30A020AE">
            <wp:extent cx="2371060" cy="944569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0903" cy="94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986" w:rsidRDefault="00643986" w:rsidP="00643986">
      <w:pPr>
        <w:pStyle w:val="Paragraphedeliste"/>
      </w:pPr>
    </w:p>
    <w:p w:rsidR="00643986" w:rsidRDefault="00643986" w:rsidP="001719CF">
      <w:pPr>
        <w:pStyle w:val="Paragraphedeliste"/>
        <w:numPr>
          <w:ilvl w:val="0"/>
          <w:numId w:val="1"/>
        </w:numPr>
      </w:pPr>
      <w:r>
        <w:t xml:space="preserve">Cliquez sur le bouton « Donner un avis » (en français) ou « Write a </w:t>
      </w:r>
      <w:proofErr w:type="spellStart"/>
      <w:r>
        <w:t>review</w:t>
      </w:r>
      <w:proofErr w:type="spellEnd"/>
      <w:r>
        <w:t> »</w:t>
      </w:r>
      <w:r w:rsidRPr="00643986">
        <w:t xml:space="preserve"> </w:t>
      </w:r>
      <w:r>
        <w:t>(en anglais), encerclé en jaune dans l’image ci-dessous.</w:t>
      </w:r>
    </w:p>
    <w:p w:rsidR="00643986" w:rsidRDefault="00235C26" w:rsidP="00235C26">
      <w:pPr>
        <w:pStyle w:val="Paragraphedeliste"/>
        <w:jc w:val="center"/>
      </w:pPr>
      <w:r>
        <w:rPr>
          <w:noProof/>
          <w:lang w:eastAsia="fr-CA"/>
        </w:rPr>
        <w:drawing>
          <wp:inline distT="0" distB="0" distL="0" distR="0" wp14:anchorId="6781C70B" wp14:editId="78BDECA0">
            <wp:extent cx="1648972" cy="925033"/>
            <wp:effectExtent l="0" t="0" r="889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2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3CF" w:rsidRDefault="00235C26" w:rsidP="001719CF">
      <w:pPr>
        <w:pStyle w:val="Paragraphedeliste"/>
        <w:numPr>
          <w:ilvl w:val="0"/>
          <w:numId w:val="1"/>
        </w:numPr>
      </w:pPr>
      <w:r>
        <w:t>Si vous n’êtes pas déjà inscris</w:t>
      </w:r>
      <w:r w:rsidR="000A13CF">
        <w:t xml:space="preserve"> ou connecté</w:t>
      </w:r>
      <w:r>
        <w:t xml:space="preserve"> à un comp</w:t>
      </w:r>
      <w:r w:rsidR="000A13CF">
        <w:t>te Google, on vous demandera maintenant</w:t>
      </w:r>
      <w:r>
        <w:t xml:space="preserve"> de vous inscrire</w:t>
      </w:r>
      <w:r w:rsidR="000A13CF">
        <w:t xml:space="preserve"> ou vous connecter</w:t>
      </w:r>
      <w:r>
        <w:t xml:space="preserve">. </w:t>
      </w:r>
      <w:r w:rsidR="000A13CF">
        <w:t>Une fois que c’est fait, donnez une seule étoile de Noël au patron Picsou en cliquant sur l’étoile la plus à gauche.</w:t>
      </w:r>
    </w:p>
    <w:p w:rsidR="000A13CF" w:rsidRDefault="000A13CF" w:rsidP="000A13CF">
      <w:pPr>
        <w:pStyle w:val="Paragraphedeliste"/>
      </w:pPr>
    </w:p>
    <w:p w:rsidR="000A13CF" w:rsidRDefault="000A13CF" w:rsidP="000A13CF">
      <w:pPr>
        <w:pStyle w:val="Paragraphedeliste"/>
        <w:jc w:val="center"/>
      </w:pPr>
      <w:r>
        <w:rPr>
          <w:noProof/>
          <w:lang w:eastAsia="fr-CA"/>
        </w:rPr>
        <w:drawing>
          <wp:inline distT="0" distB="0" distL="0" distR="0" wp14:anchorId="72CBF912" wp14:editId="4048039B">
            <wp:extent cx="1743740" cy="537717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6782" cy="5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3CF" w:rsidRDefault="000A13CF" w:rsidP="000A13CF">
      <w:pPr>
        <w:pStyle w:val="Paragraphedeliste"/>
        <w:jc w:val="center"/>
      </w:pPr>
    </w:p>
    <w:p w:rsidR="000A13CF" w:rsidRDefault="000A13CF" w:rsidP="000A13CF">
      <w:pPr>
        <w:pStyle w:val="Paragraphedeliste"/>
        <w:numPr>
          <w:ilvl w:val="0"/>
          <w:numId w:val="1"/>
        </w:numPr>
      </w:pPr>
      <w:r>
        <w:t>Dans la section des commentaires, vous pouvez ensuite copier/coller le message suivant ou écrire votre propre message.</w:t>
      </w:r>
    </w:p>
    <w:p w:rsidR="000A13CF" w:rsidRDefault="000A13CF" w:rsidP="000A13CF">
      <w:pPr>
        <w:pStyle w:val="Paragraphedeliste"/>
      </w:pPr>
    </w:p>
    <w:p w:rsidR="000A13CF" w:rsidRPr="000A13CF" w:rsidRDefault="000A13CF" w:rsidP="000A13CF">
      <w:pPr>
        <w:pStyle w:val="Paragraphedeliste"/>
        <w:rPr>
          <w:i/>
        </w:rPr>
      </w:pPr>
      <w:r w:rsidRPr="000A13CF">
        <w:rPr>
          <w:i/>
        </w:rPr>
        <w:t>Cher patron Picsou, ouvrez grand votre cœur pour le temps des fêtes et payez un salaire minimum de 15$/h – avec des congés de maladie payés – à tous-tes vos travailleuses et vos travailleurs. C’est le minimum requis pour vivre une vie décente aujourd’hui et, de toute façon, ils et elles le méritent! Joyeux Noël !!</w:t>
      </w:r>
    </w:p>
    <w:p w:rsidR="000A13CF" w:rsidRDefault="000A13CF" w:rsidP="000A13CF">
      <w:pPr>
        <w:pStyle w:val="Paragraphedeliste"/>
      </w:pPr>
    </w:p>
    <w:p w:rsidR="00643986" w:rsidRDefault="000A13CF" w:rsidP="00CA10BF">
      <w:pPr>
        <w:pStyle w:val="Paragraphedeliste"/>
      </w:pPr>
      <w:r>
        <w:t xml:space="preserve">Cliquez enfin </w:t>
      </w:r>
      <w:r w:rsidR="00643986">
        <w:t xml:space="preserve">sur le bouton </w:t>
      </w:r>
      <w:r w:rsidR="001841E4">
        <w:t>« publier » (en français) ou « post »</w:t>
      </w:r>
      <w:r w:rsidR="001841E4" w:rsidRPr="001841E4">
        <w:t xml:space="preserve"> </w:t>
      </w:r>
      <w:r>
        <w:t xml:space="preserve">(en anglais), </w:t>
      </w:r>
      <w:r w:rsidR="001841E4">
        <w:t>encerclé en jaune dans l’image ci-dessous.</w:t>
      </w:r>
    </w:p>
    <w:p w:rsidR="001841E4" w:rsidRDefault="001841E4" w:rsidP="001841E4">
      <w:pPr>
        <w:pStyle w:val="Paragraphedeliste"/>
      </w:pPr>
      <w:r>
        <w:rPr>
          <w:noProof/>
          <w:lang w:eastAsia="fr-CA"/>
        </w:rPr>
        <w:lastRenderedPageBreak/>
        <w:drawing>
          <wp:inline distT="0" distB="0" distL="0" distR="0" wp14:anchorId="58319650" wp14:editId="6B186BE2">
            <wp:extent cx="4829175" cy="29908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1E4" w:rsidRDefault="001841E4" w:rsidP="001841E4">
      <w:pPr>
        <w:pStyle w:val="Paragraphedeliste"/>
      </w:pPr>
    </w:p>
    <w:p w:rsidR="001841E4" w:rsidRDefault="001841E4" w:rsidP="001841E4">
      <w:pPr>
        <w:pStyle w:val="Paragraphedeliste"/>
      </w:pPr>
    </w:p>
    <w:p w:rsidR="001719CF" w:rsidRDefault="001719CF"/>
    <w:p w:rsidR="00CA10BF" w:rsidRDefault="00CA10BF"/>
    <w:p w:rsidR="00CA10BF" w:rsidRDefault="00CA10BF">
      <w:r>
        <w:t>IMAGES POUR LA VERSION EN ANGLAIS</w:t>
      </w:r>
    </w:p>
    <w:p w:rsidR="001719CF" w:rsidRDefault="001841E4">
      <w:r>
        <w:rPr>
          <w:noProof/>
          <w:lang w:eastAsia="fr-CA"/>
        </w:rPr>
        <w:drawing>
          <wp:inline distT="0" distB="0" distL="0" distR="0" wp14:anchorId="734232D7" wp14:editId="4DA56348">
            <wp:extent cx="243840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1E4" w:rsidRDefault="001841E4">
      <w:r>
        <w:rPr>
          <w:noProof/>
          <w:lang w:eastAsia="fr-CA"/>
        </w:rPr>
        <w:drawing>
          <wp:inline distT="0" distB="0" distL="0" distR="0" wp14:anchorId="67F293F7" wp14:editId="602366E3">
            <wp:extent cx="1594883" cy="822838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7343" cy="8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CA10BF" w:rsidRDefault="001841E4">
      <w:r>
        <w:rPr>
          <w:noProof/>
          <w:lang w:eastAsia="fr-CA"/>
        </w:rPr>
        <w:lastRenderedPageBreak/>
        <w:drawing>
          <wp:inline distT="0" distB="0" distL="0" distR="0" wp14:anchorId="14093A3E" wp14:editId="410C1385">
            <wp:extent cx="4819650" cy="29908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19D3"/>
    <w:multiLevelType w:val="hybridMultilevel"/>
    <w:tmpl w:val="C53AB8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CF"/>
    <w:rsid w:val="000A13CF"/>
    <w:rsid w:val="001719CF"/>
    <w:rsid w:val="001841E4"/>
    <w:rsid w:val="00235C26"/>
    <w:rsid w:val="00307122"/>
    <w:rsid w:val="00643986"/>
    <w:rsid w:val="00AF0016"/>
    <w:rsid w:val="00C71AB9"/>
    <w:rsid w:val="00CA10BF"/>
    <w:rsid w:val="00C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19C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19C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719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19C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19C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719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a/search?rlz=1C1GGRV_enCA751CA751&amp;q=dollarama&amp;npsic=0&amp;rflfq=1&amp;rlha=0&amp;rllag=45506333,-73572315,492&amp;tbm=lcl&amp;ved=0ahUKEwipi5Lh-M3XAhUM9YMKHX20Cy0QtgMIOw&amp;tbs=lrf:!2m1!1e3!3sIAE,lf:1,lf_ui:4&amp;rldoc=1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255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du Vieux-Port de Montréal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Fontaine</dc:creator>
  <cp:lastModifiedBy>Techsupport</cp:lastModifiedBy>
  <cp:revision>2</cp:revision>
  <dcterms:created xsi:type="dcterms:W3CDTF">2017-12-04T18:37:00Z</dcterms:created>
  <dcterms:modified xsi:type="dcterms:W3CDTF">2017-12-04T18:37:00Z</dcterms:modified>
</cp:coreProperties>
</file>